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1A5247" w:rsidRDefault="00CE0667">
      <w:pPr>
        <w:rPr>
          <w:rFonts w:ascii="Arial" w:hAnsi="Arial" w:cs="Arial"/>
          <w:sz w:val="20"/>
          <w:szCs w:val="20"/>
        </w:rPr>
      </w:pPr>
      <w:r w:rsidRPr="001A5247">
        <w:rPr>
          <w:rFonts w:ascii="Arial" w:hAnsi="Arial" w:cs="Arial"/>
          <w:sz w:val="20"/>
          <w:szCs w:val="20"/>
        </w:rPr>
        <w:t>Name________________________________________________________________</w:t>
      </w:r>
      <w:proofErr w:type="gramStart"/>
      <w:r w:rsidRPr="001A5247">
        <w:rPr>
          <w:rFonts w:ascii="Arial" w:hAnsi="Arial" w:cs="Arial"/>
          <w:sz w:val="20"/>
          <w:szCs w:val="20"/>
        </w:rPr>
        <w:t>_  Date</w:t>
      </w:r>
      <w:proofErr w:type="gramEnd"/>
      <w:r w:rsidRPr="001A5247">
        <w:rPr>
          <w:rFonts w:ascii="Arial" w:hAnsi="Arial" w:cs="Arial"/>
          <w:sz w:val="20"/>
          <w:szCs w:val="20"/>
        </w:rPr>
        <w:t>____________________</w:t>
      </w:r>
      <w:r w:rsidR="001A5247">
        <w:rPr>
          <w:rFonts w:ascii="Arial" w:hAnsi="Arial" w:cs="Arial"/>
          <w:sz w:val="20"/>
          <w:szCs w:val="20"/>
        </w:rPr>
        <w:t>_</w:t>
      </w:r>
      <w:r w:rsidRPr="001A5247">
        <w:rPr>
          <w:rFonts w:ascii="Arial" w:hAnsi="Arial" w:cs="Arial"/>
          <w:sz w:val="20"/>
          <w:szCs w:val="20"/>
        </w:rPr>
        <w:t>_</w:t>
      </w:r>
    </w:p>
    <w:p w:rsidR="00CE0667" w:rsidRPr="001A5247" w:rsidRDefault="00CE0667">
      <w:pPr>
        <w:rPr>
          <w:rFonts w:ascii="Arial" w:hAnsi="Arial" w:cs="Arial"/>
          <w:sz w:val="20"/>
          <w:szCs w:val="20"/>
        </w:rPr>
      </w:pPr>
    </w:p>
    <w:p w:rsidR="00CE0667" w:rsidRPr="001A5247" w:rsidRDefault="00CE0667">
      <w:pPr>
        <w:rPr>
          <w:rFonts w:ascii="Arial" w:hAnsi="Arial" w:cs="Arial"/>
          <w:sz w:val="20"/>
          <w:szCs w:val="20"/>
        </w:rPr>
      </w:pPr>
    </w:p>
    <w:p w:rsidR="00CE0667" w:rsidRPr="001A5247" w:rsidRDefault="00CE0667" w:rsidP="00CE0667">
      <w:pPr>
        <w:rPr>
          <w:rFonts w:ascii="Arial" w:hAnsi="Arial" w:cs="Arial"/>
          <w:b/>
          <w:sz w:val="20"/>
          <w:szCs w:val="20"/>
        </w:rPr>
      </w:pPr>
      <w:bookmarkStart w:id="0" w:name="_GoBack"/>
      <w:bookmarkEnd w:id="0"/>
      <w:r w:rsidRPr="001A5247">
        <w:rPr>
          <w:rFonts w:ascii="Arial" w:hAnsi="Arial" w:cs="Arial"/>
          <w:b/>
          <w:sz w:val="20"/>
          <w:szCs w:val="20"/>
        </w:rPr>
        <w:t>Boredom may pose a public health threat in the social distancing era</w:t>
      </w:r>
    </w:p>
    <w:p w:rsidR="001A5247" w:rsidRPr="001A5247" w:rsidRDefault="001A5247" w:rsidP="001A5247">
      <w:pPr>
        <w:shd w:val="clear" w:color="auto" w:fill="FFFFFF"/>
        <w:rPr>
          <w:rFonts w:ascii="Arial" w:eastAsia="Times New Roman" w:hAnsi="Arial" w:cs="Arial"/>
          <w:color w:val="333333"/>
          <w:sz w:val="20"/>
          <w:szCs w:val="20"/>
        </w:rPr>
      </w:pPr>
      <w:r w:rsidRPr="001A5247">
        <w:rPr>
          <w:rFonts w:ascii="Arial" w:eastAsia="Times New Roman" w:hAnsi="Arial" w:cs="Arial"/>
          <w:color w:val="333333"/>
          <w:sz w:val="20"/>
          <w:szCs w:val="20"/>
        </w:rPr>
        <w:t>By Sujata Gupta, Science News for Students</w:t>
      </w:r>
    </w:p>
    <w:p w:rsidR="001A5247" w:rsidRPr="001A5247" w:rsidRDefault="001A5247" w:rsidP="001A5247">
      <w:pPr>
        <w:shd w:val="clear" w:color="auto" w:fill="FFFFFF"/>
        <w:rPr>
          <w:rFonts w:ascii="Arial" w:eastAsia="Times New Roman" w:hAnsi="Arial" w:cs="Arial"/>
          <w:color w:val="333333"/>
          <w:sz w:val="20"/>
          <w:szCs w:val="20"/>
        </w:rPr>
      </w:pPr>
      <w:r w:rsidRPr="001A5247">
        <w:rPr>
          <w:rFonts w:ascii="Arial" w:eastAsia="Times New Roman" w:hAnsi="Arial" w:cs="Arial"/>
          <w:color w:val="767676"/>
          <w:sz w:val="20"/>
          <w:szCs w:val="20"/>
        </w:rPr>
        <w:t xml:space="preserve">Published: </w:t>
      </w:r>
      <w:r w:rsidRPr="001A5247">
        <w:rPr>
          <w:rFonts w:ascii="Arial" w:eastAsia="Times New Roman" w:hAnsi="Arial" w:cs="Arial"/>
          <w:color w:val="333333"/>
          <w:sz w:val="20"/>
          <w:szCs w:val="20"/>
        </w:rPr>
        <w:t>04/08/2021</w:t>
      </w:r>
    </w:p>
    <w:p w:rsidR="00CE0667" w:rsidRPr="001A5247" w:rsidRDefault="00CE0667" w:rsidP="00CE066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In recent months, you may have heard about "pandemic fatigue." The term is not clearly defined. But the gist is that people have grown tired of the pandemic and of having to keep apart for so long. That fatigue can show up as feelings of anxiety, hopelessness, frustration, anger and boredom.</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 xml:space="preserve">Seeing boredom on that list worries those who study the condition. "Usually boredom tells you that you should do something else," says </w:t>
      </w:r>
      <w:proofErr w:type="spellStart"/>
      <w:r w:rsidRPr="001A5247">
        <w:rPr>
          <w:rFonts w:ascii="Arial" w:hAnsi="Arial" w:cs="Arial"/>
          <w:sz w:val="20"/>
          <w:szCs w:val="20"/>
        </w:rPr>
        <w:t>Wanja</w:t>
      </w:r>
      <w:proofErr w:type="spellEnd"/>
      <w:r w:rsidRPr="001A5247">
        <w:rPr>
          <w:rFonts w:ascii="Arial" w:hAnsi="Arial" w:cs="Arial"/>
          <w:sz w:val="20"/>
          <w:szCs w:val="20"/>
        </w:rPr>
        <w:t xml:space="preserve"> Wolff. During a pandemic, "that might not be the best thing," says this sports psychologist who works at the University of Konstanz in Germany.</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Recently, scientists have shown that those fears could pose a problem. Two new studies have found that people who often feel bored are more likely than others to flout social-distancing guidelines. Those boredom-prone people may also be at higher risk of contracting the new coronavirus.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Boredom, these studies suggest, may well be a real threat to public health.</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b/>
          <w:color w:val="FF0000"/>
          <w:sz w:val="20"/>
          <w:szCs w:val="20"/>
        </w:rPr>
      </w:pPr>
      <w:r w:rsidRPr="001A5247">
        <w:rPr>
          <w:rFonts w:ascii="Arial" w:hAnsi="Arial" w:cs="Arial"/>
          <w:b/>
          <w:color w:val="FF0000"/>
          <w:sz w:val="20"/>
          <w:szCs w:val="20"/>
        </w:rPr>
        <w:t>Defining Boredom</w:t>
      </w:r>
    </w:p>
    <w:p w:rsidR="001A5247" w:rsidRPr="001A5247" w:rsidRDefault="001A5247" w:rsidP="001A5247">
      <w:pPr>
        <w:rPr>
          <w:rFonts w:ascii="Arial" w:hAnsi="Arial" w:cs="Arial"/>
          <w:b/>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"Boredom is a sign that you're not meaningfully engaged in the world," says Erin Westgate, a social psychologist at the University of Florida in Gainesville. She and other researchers have identified two paths to boredom: a loss of focus and a loss of meaning.</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Many of us have lost the focus, or mental clarity, that we had before the pandemic, Westgate says. The pandemic has brought many sources of stress, including city shutdowns and remote-schooling. At the same time, there have been many other stressors both big and small, including civil-rights protests, political unrest, and tough economic times.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Such disturbances can impair our ability to stay mentally sharp. Westgate and others have found that both too much and too little stimulation can short-circuit one's ability to pay attention.</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Meanwhile, many of our lives have come unraveled. Social-distancing guidelines aim to protect us from a deadly disease. But they have also stolen the seemingly little things that we enjoy. Those monthly outings for ice cream with grandma or weekly baseball games with friends are more than just fun routines. They actually give our lives meaning.</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When people lose both focus and meaning in their lives, the boredom becomes "doubly bad," Westgate says. Even when something is meaningful, she points out, you may lose focus. This is because either "it's too easy or too hard. You can also be bored because you can pay attention, but it's meaningless," she says. "But if something is meaningless and you can't pay attention, you're like double bored."</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b/>
          <w:color w:val="FF0000"/>
          <w:sz w:val="20"/>
          <w:szCs w:val="20"/>
        </w:rPr>
      </w:pPr>
      <w:r w:rsidRPr="001A5247">
        <w:rPr>
          <w:rFonts w:ascii="Arial" w:hAnsi="Arial" w:cs="Arial"/>
          <w:b/>
          <w:color w:val="FF0000"/>
          <w:sz w:val="20"/>
          <w:szCs w:val="20"/>
        </w:rPr>
        <w:t xml:space="preserve">Prone To </w:t>
      </w:r>
      <w:proofErr w:type="gramStart"/>
      <w:r w:rsidRPr="001A5247">
        <w:rPr>
          <w:rFonts w:ascii="Arial" w:hAnsi="Arial" w:cs="Arial"/>
          <w:b/>
          <w:color w:val="FF0000"/>
          <w:sz w:val="20"/>
          <w:szCs w:val="20"/>
        </w:rPr>
        <w:t>The</w:t>
      </w:r>
      <w:proofErr w:type="gramEnd"/>
      <w:r w:rsidRPr="001A5247">
        <w:rPr>
          <w:rFonts w:ascii="Arial" w:hAnsi="Arial" w:cs="Arial"/>
          <w:b/>
          <w:color w:val="FF0000"/>
          <w:sz w:val="20"/>
          <w:szCs w:val="20"/>
        </w:rPr>
        <w:t xml:space="preserve"> Blahs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The two new boredom studies each included almost 1,000 North American participants. They show how elevated boredom among people prone to the feeling is playing out during the pandemic.</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In one study, researchers looked at a person's propensity for boredom. They sought to quantify how this related to rule-breaking behaviors during the pandemic. One example might be going to a party. Proneness to boredom explained 25 percent of the variance in rule-breaking behaviors among participants. The team reports this in the March issue of Personality and Individual Differences.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 xml:space="preserve">No one thing can explain all of any human behavior, says James </w:t>
      </w:r>
      <w:proofErr w:type="spellStart"/>
      <w:r w:rsidRPr="001A5247">
        <w:rPr>
          <w:rFonts w:ascii="Arial" w:hAnsi="Arial" w:cs="Arial"/>
          <w:sz w:val="20"/>
          <w:szCs w:val="20"/>
        </w:rPr>
        <w:t>Danckert</w:t>
      </w:r>
      <w:proofErr w:type="spellEnd"/>
      <w:r w:rsidRPr="001A5247">
        <w:rPr>
          <w:rFonts w:ascii="Arial" w:hAnsi="Arial" w:cs="Arial"/>
          <w:sz w:val="20"/>
          <w:szCs w:val="20"/>
        </w:rPr>
        <w:t>. But "25 percent is a huge amount." This coauthor of the study is a cognitive neuroscientist. He works at the University of Waterloo in Canada.</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Wolff and his colleagues, meanwhile, found that boredom-prone people ranked social distancing as more difficult than others had. They were also less likely to follow social-distancing guidelines. Their findings appeared online on July 28, 2020 in the International Journal of Environmental Research and Public Health. Both studies showed that people who scored higher in boredom were also slightly more likely than those scoring lower to report having gotten COVID-19.</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lastRenderedPageBreak/>
        <w:t>"Boredom is an incredibly powerful motivator for behavior," Wolff says. Yet, he adds, people can struggle with how to respond to that signal in safe and meaningful ways.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b/>
          <w:color w:val="FF0000"/>
          <w:sz w:val="20"/>
          <w:szCs w:val="20"/>
        </w:rPr>
      </w:pPr>
      <w:r w:rsidRPr="001A5247">
        <w:rPr>
          <w:rFonts w:ascii="Arial" w:hAnsi="Arial" w:cs="Arial"/>
          <w:b/>
          <w:color w:val="FF0000"/>
          <w:sz w:val="20"/>
          <w:szCs w:val="20"/>
        </w:rPr>
        <w:t xml:space="preserve">The Danger </w:t>
      </w:r>
      <w:proofErr w:type="gramStart"/>
      <w:r w:rsidRPr="001A5247">
        <w:rPr>
          <w:rFonts w:ascii="Arial" w:hAnsi="Arial" w:cs="Arial"/>
          <w:b/>
          <w:color w:val="FF0000"/>
          <w:sz w:val="20"/>
          <w:szCs w:val="20"/>
        </w:rPr>
        <w:t>Of</w:t>
      </w:r>
      <w:proofErr w:type="gramEnd"/>
      <w:r w:rsidRPr="001A5247">
        <w:rPr>
          <w:rFonts w:ascii="Arial" w:hAnsi="Arial" w:cs="Arial"/>
          <w:b/>
          <w:color w:val="FF0000"/>
          <w:sz w:val="20"/>
          <w:szCs w:val="20"/>
        </w:rPr>
        <w:t xml:space="preserve"> The Doldrums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 xml:space="preserve">Westgate is not surprised that people who are especially prone to boredom find staying home dull. She does wonder, though, about the rest of us. How </w:t>
      </w:r>
      <w:proofErr w:type="gramStart"/>
      <w:r w:rsidRPr="001A5247">
        <w:rPr>
          <w:rFonts w:ascii="Arial" w:hAnsi="Arial" w:cs="Arial"/>
          <w:sz w:val="20"/>
          <w:szCs w:val="20"/>
        </w:rPr>
        <w:t>are people who aren't used to being</w:t>
      </w:r>
      <w:proofErr w:type="gramEnd"/>
      <w:r w:rsidRPr="001A5247">
        <w:rPr>
          <w:rFonts w:ascii="Arial" w:hAnsi="Arial" w:cs="Arial"/>
          <w:sz w:val="20"/>
          <w:szCs w:val="20"/>
        </w:rPr>
        <w:t xml:space="preserve"> bored coping with the pandemic? Are they also breaking the rules?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The research here is less direct but suggestive. In one 2014 study in Science, Westgate and her colleagues asked 42 undergraduate students to sit alone with their thoughts for several minutes. Cell phones were not allowed. The students, though, had the option to push a button to receive a painful electric shock. About two-thirds of the male and a quarter of the female students pushed that button. Some pushed it more than once. This suggests that even pain is preferable to boredom for some.</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Similarly, one 2019 study induced boredom in people through a repetitive gambling game. That boredom prompted them to take more risks.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 xml:space="preserve">Momentary boredom is not inherently bad, says </w:t>
      </w:r>
      <w:proofErr w:type="spellStart"/>
      <w:r w:rsidRPr="001A5247">
        <w:rPr>
          <w:rFonts w:ascii="Arial" w:hAnsi="Arial" w:cs="Arial"/>
          <w:sz w:val="20"/>
          <w:szCs w:val="20"/>
        </w:rPr>
        <w:t>Wijnand</w:t>
      </w:r>
      <w:proofErr w:type="spellEnd"/>
      <w:r w:rsidRPr="001A5247">
        <w:rPr>
          <w:rFonts w:ascii="Arial" w:hAnsi="Arial" w:cs="Arial"/>
          <w:sz w:val="20"/>
          <w:szCs w:val="20"/>
        </w:rPr>
        <w:t xml:space="preserve"> Van Tilburg. He is a social psychologist at the University of Essex in England. He also coauthored the 2019 study, published in Behavioral Decision Making. But over a longer period, boredom can lead to serious public health outcomes. That's true if the situation "is unresolved or the resolution to it is harmful, like overeating or becoming aggressive or not wearing a mask," he says.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A recent study provides clues to how unresolved boredom may play out. The Proceedings of the National Academy of Sciences published the article on December 22. The pattern of death rates from COVID-19 in some states did not match what researchers expected if people had hunkered down as the virus surged. Then the researchers factored into their models that some people would stop social distancing earlier than recommended. Now their models better replicated the real death rates.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The authors attribute people's actions, and the higher-than-expected death toll, to pandemic fatigue. This includes boredom.</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In the coming months, boredom from pandemic fatigue could worsen as the COVID-19 virus continues to spread in the United States and many other places. Hope is at hand with the rollout of vaccines. But public-health experts warn that vaccinating enough people to halt a U.S. spread of the virus could take several more months. How is that collision of hope and despair affecting our levels of boredom? How many of us will drop our guard?</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b/>
          <w:color w:val="FF0000"/>
          <w:sz w:val="20"/>
          <w:szCs w:val="20"/>
        </w:rPr>
      </w:pPr>
      <w:r w:rsidRPr="001A5247">
        <w:rPr>
          <w:rFonts w:ascii="Arial" w:hAnsi="Arial" w:cs="Arial"/>
          <w:b/>
          <w:color w:val="FF0000"/>
          <w:sz w:val="20"/>
          <w:szCs w:val="20"/>
        </w:rPr>
        <w:t>What Now?</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Wolff is now looking at how to help bored people follow social-distancing rules. His paper, last July, showed that when boredom-prone people have a lot of self-control, they do a better job with adherence. Training people to have more self-control is difficult, however, so Wolff instead suggests that people reduce the need for self-control by creating backup plans.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He posted his preliminary research last June 25 at PsyArXiv.com. It suggests that "if-then" plans can help. For instance, if an indoor gym is too dangerous, a person could plan to start running outside. Wolff suggests people take small steps to make it easier to follow such forced changes to their routine. One example: Put workout clothes out on the bed the night before and sneakers by the front door. "The idea is to make behavior more automatic," he says.</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But even with the best-laid plans, retaining focus and meaning during the pandemic is no easy task. Researchers say it's worth reminding ourselves that boredom is a neutral signal. It is neither bad nor good, and some people may discover that their boredom has roots that may predate the pandemic.</w:t>
      </w:r>
    </w:p>
    <w:p w:rsidR="001A5247" w:rsidRPr="001A5247" w:rsidRDefault="001A5247" w:rsidP="001A5247">
      <w:pPr>
        <w:rPr>
          <w:rFonts w:ascii="Arial" w:hAnsi="Arial" w:cs="Arial"/>
          <w:sz w:val="20"/>
          <w:szCs w:val="20"/>
        </w:rPr>
      </w:pPr>
    </w:p>
    <w:p w:rsidR="001A5247" w:rsidRPr="001A5247" w:rsidRDefault="001A5247" w:rsidP="001A5247">
      <w:pPr>
        <w:rPr>
          <w:rFonts w:ascii="Arial" w:hAnsi="Arial" w:cs="Arial"/>
          <w:sz w:val="20"/>
          <w:szCs w:val="20"/>
        </w:rPr>
      </w:pPr>
      <w:r w:rsidRPr="001A5247">
        <w:rPr>
          <w:rFonts w:ascii="Arial" w:hAnsi="Arial" w:cs="Arial"/>
          <w:sz w:val="20"/>
          <w:szCs w:val="20"/>
        </w:rPr>
        <w:t>So perhaps the best way to view the situation is that some people will use this moment of boredom to think about larger life goals, Van Tilburg says. "It is possible to get meaning out of these negative situations."</w:t>
      </w:r>
    </w:p>
    <w:p w:rsidR="00CE0667" w:rsidRDefault="00CE0667" w:rsidP="00CE0667">
      <w:pPr>
        <w:rPr>
          <w:rFonts w:ascii="Arial" w:hAnsi="Arial" w:cs="Arial"/>
          <w:sz w:val="20"/>
          <w:szCs w:val="20"/>
        </w:rPr>
      </w:pPr>
    </w:p>
    <w:p w:rsidR="001A5247" w:rsidRPr="00F86F98" w:rsidRDefault="001A5247" w:rsidP="00CE0667">
      <w:pPr>
        <w:rPr>
          <w:rFonts w:ascii="Arial" w:hAnsi="Arial" w:cs="Arial"/>
          <w:b/>
          <w:color w:val="FF0000"/>
          <w:sz w:val="20"/>
          <w:szCs w:val="20"/>
        </w:rPr>
      </w:pPr>
      <w:r w:rsidRPr="00F86F98">
        <w:rPr>
          <w:rFonts w:ascii="Arial" w:hAnsi="Arial" w:cs="Arial"/>
          <w:b/>
          <w:color w:val="FF0000"/>
          <w:sz w:val="20"/>
          <w:szCs w:val="20"/>
        </w:rPr>
        <w:t>Questions:</w:t>
      </w:r>
    </w:p>
    <w:p w:rsidR="001A5247" w:rsidRPr="00F86F98" w:rsidRDefault="001A5247" w:rsidP="00CE0667">
      <w:pPr>
        <w:rPr>
          <w:rFonts w:ascii="Arial" w:hAnsi="Arial" w:cs="Arial"/>
          <w:sz w:val="20"/>
          <w:szCs w:val="20"/>
        </w:rPr>
      </w:pPr>
    </w:p>
    <w:p w:rsidR="001A5247" w:rsidRPr="00F86F98" w:rsidRDefault="001A5247" w:rsidP="00F86F98">
      <w:pPr>
        <w:pStyle w:val="ListParagraph"/>
        <w:numPr>
          <w:ilvl w:val="0"/>
          <w:numId w:val="1"/>
        </w:numPr>
        <w:rPr>
          <w:rFonts w:ascii="Arial" w:hAnsi="Arial" w:cs="Arial"/>
          <w:b/>
          <w:sz w:val="20"/>
          <w:szCs w:val="20"/>
        </w:rPr>
      </w:pPr>
      <w:r w:rsidRPr="00F86F98">
        <w:rPr>
          <w:rFonts w:ascii="Arial" w:hAnsi="Arial" w:cs="Arial"/>
          <w:b/>
          <w:sz w:val="20"/>
          <w:szCs w:val="20"/>
        </w:rPr>
        <w:t>According to this text, what is “pandemic fatigue” and what does it look like?</w:t>
      </w:r>
    </w:p>
    <w:p w:rsidR="001A5247" w:rsidRPr="00F86F98" w:rsidRDefault="001A5247" w:rsidP="00F86F98">
      <w:pPr>
        <w:pStyle w:val="ListParagraph"/>
        <w:numPr>
          <w:ilvl w:val="0"/>
          <w:numId w:val="1"/>
        </w:numPr>
        <w:rPr>
          <w:rFonts w:ascii="Arial" w:hAnsi="Arial" w:cs="Arial"/>
          <w:sz w:val="20"/>
          <w:szCs w:val="20"/>
        </w:rPr>
      </w:pPr>
      <w:r w:rsidRPr="00F86F98">
        <w:rPr>
          <w:rFonts w:ascii="Arial" w:hAnsi="Arial" w:cs="Arial"/>
          <w:b/>
          <w:sz w:val="20"/>
          <w:szCs w:val="20"/>
        </w:rPr>
        <w:t xml:space="preserve">Using evidence from this text, explain </w:t>
      </w:r>
      <w:r w:rsidR="00F86F98" w:rsidRPr="00F86F98">
        <w:rPr>
          <w:rFonts w:ascii="Arial" w:hAnsi="Arial" w:cs="Arial"/>
          <w:b/>
          <w:sz w:val="20"/>
          <w:szCs w:val="20"/>
        </w:rPr>
        <w:t xml:space="preserve">what </w:t>
      </w:r>
      <w:r w:rsidRPr="00F86F98">
        <w:rPr>
          <w:rFonts w:ascii="Arial" w:hAnsi="Arial" w:cs="Arial"/>
          <w:b/>
          <w:sz w:val="20"/>
          <w:szCs w:val="20"/>
        </w:rPr>
        <w:t>“boredom”</w:t>
      </w:r>
      <w:r w:rsidR="00F86F98" w:rsidRPr="00F86F98">
        <w:rPr>
          <w:rFonts w:ascii="Arial" w:hAnsi="Arial" w:cs="Arial"/>
          <w:b/>
          <w:sz w:val="20"/>
          <w:szCs w:val="20"/>
        </w:rPr>
        <w:t xml:space="preserve"> is and how it can affect us over time.</w:t>
      </w:r>
    </w:p>
    <w:p w:rsidR="00F86F98" w:rsidRPr="00F86F98" w:rsidRDefault="00F86F98" w:rsidP="00F86F98">
      <w:pPr>
        <w:pStyle w:val="ListParagraph"/>
        <w:numPr>
          <w:ilvl w:val="0"/>
          <w:numId w:val="1"/>
        </w:numPr>
        <w:rPr>
          <w:rFonts w:ascii="Arial" w:hAnsi="Arial" w:cs="Arial"/>
          <w:b/>
          <w:sz w:val="20"/>
          <w:szCs w:val="20"/>
        </w:rPr>
      </w:pPr>
      <w:r w:rsidRPr="00F86F98">
        <w:rPr>
          <w:rFonts w:ascii="Arial" w:hAnsi="Arial" w:cs="Arial"/>
          <w:b/>
          <w:sz w:val="20"/>
          <w:szCs w:val="20"/>
        </w:rPr>
        <w:t>What did the author want you to learn from this article?</w:t>
      </w:r>
    </w:p>
    <w:sectPr w:rsidR="00F86F98" w:rsidRPr="00F86F98" w:rsidSect="00CE06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736"/>
    <w:multiLevelType w:val="hybridMultilevel"/>
    <w:tmpl w:val="BEF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67"/>
    <w:rsid w:val="001A5247"/>
    <w:rsid w:val="00935C6F"/>
    <w:rsid w:val="00CE0667"/>
    <w:rsid w:val="00F8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4634"/>
  <w15:chartTrackingRefBased/>
  <w15:docId w15:val="{EF574837-D081-4D3B-93D0-A02ED064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detailslabel1tkrm">
    <w:name w:val="styles__detailslabel___1tkrm"/>
    <w:basedOn w:val="DefaultParagraphFont"/>
    <w:rsid w:val="001A5247"/>
  </w:style>
  <w:style w:type="paragraph" w:styleId="ListParagraph">
    <w:name w:val="List Paragraph"/>
    <w:basedOn w:val="Normal"/>
    <w:uiPriority w:val="34"/>
    <w:qFormat/>
    <w:rsid w:val="001A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4964">
      <w:bodyDiv w:val="1"/>
      <w:marLeft w:val="0"/>
      <w:marRight w:val="0"/>
      <w:marTop w:val="0"/>
      <w:marBottom w:val="0"/>
      <w:divBdr>
        <w:top w:val="none" w:sz="0" w:space="0" w:color="auto"/>
        <w:left w:val="none" w:sz="0" w:space="0" w:color="auto"/>
        <w:bottom w:val="none" w:sz="0" w:space="0" w:color="auto"/>
        <w:right w:val="none" w:sz="0" w:space="0" w:color="auto"/>
      </w:divBdr>
      <w:divsChild>
        <w:div w:id="2074085172">
          <w:marLeft w:val="0"/>
          <w:marRight w:val="0"/>
          <w:marTop w:val="0"/>
          <w:marBottom w:val="0"/>
          <w:divBdr>
            <w:top w:val="none" w:sz="0" w:space="0" w:color="auto"/>
            <w:left w:val="none" w:sz="0" w:space="0" w:color="auto"/>
            <w:bottom w:val="none" w:sz="0" w:space="0" w:color="auto"/>
            <w:right w:val="none" w:sz="0" w:space="0" w:color="auto"/>
          </w:divBdr>
        </w:div>
        <w:div w:id="1135836460">
          <w:marLeft w:val="0"/>
          <w:marRight w:val="0"/>
          <w:marTop w:val="0"/>
          <w:marBottom w:val="0"/>
          <w:divBdr>
            <w:top w:val="none" w:sz="0" w:space="0" w:color="auto"/>
            <w:left w:val="none" w:sz="0" w:space="0" w:color="auto"/>
            <w:bottom w:val="none" w:sz="0" w:space="0" w:color="auto"/>
            <w:right w:val="none" w:sz="0" w:space="0" w:color="auto"/>
          </w:divBdr>
          <w:divsChild>
            <w:div w:id="15758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436">
      <w:bodyDiv w:val="1"/>
      <w:marLeft w:val="0"/>
      <w:marRight w:val="0"/>
      <w:marTop w:val="0"/>
      <w:marBottom w:val="0"/>
      <w:divBdr>
        <w:top w:val="none" w:sz="0" w:space="0" w:color="auto"/>
        <w:left w:val="none" w:sz="0" w:space="0" w:color="auto"/>
        <w:bottom w:val="none" w:sz="0" w:space="0" w:color="auto"/>
        <w:right w:val="none" w:sz="0" w:space="0" w:color="auto"/>
      </w:divBdr>
    </w:div>
    <w:div w:id="1771654554">
      <w:bodyDiv w:val="1"/>
      <w:marLeft w:val="0"/>
      <w:marRight w:val="0"/>
      <w:marTop w:val="0"/>
      <w:marBottom w:val="0"/>
      <w:divBdr>
        <w:top w:val="none" w:sz="0" w:space="0" w:color="auto"/>
        <w:left w:val="none" w:sz="0" w:space="0" w:color="auto"/>
        <w:bottom w:val="none" w:sz="0" w:space="0" w:color="auto"/>
        <w:right w:val="none" w:sz="0" w:space="0" w:color="auto"/>
      </w:divBdr>
      <w:divsChild>
        <w:div w:id="372460125">
          <w:marLeft w:val="0"/>
          <w:marRight w:val="0"/>
          <w:marTop w:val="0"/>
          <w:marBottom w:val="0"/>
          <w:divBdr>
            <w:top w:val="none" w:sz="0" w:space="0" w:color="auto"/>
            <w:left w:val="none" w:sz="0" w:space="0" w:color="auto"/>
            <w:bottom w:val="none" w:sz="0" w:space="0" w:color="auto"/>
            <w:right w:val="none" w:sz="0" w:space="0" w:color="auto"/>
          </w:divBdr>
        </w:div>
        <w:div w:id="1340885487">
          <w:marLeft w:val="0"/>
          <w:marRight w:val="0"/>
          <w:marTop w:val="0"/>
          <w:marBottom w:val="0"/>
          <w:divBdr>
            <w:top w:val="none" w:sz="0" w:space="0" w:color="auto"/>
            <w:left w:val="none" w:sz="0" w:space="0" w:color="auto"/>
            <w:bottom w:val="none" w:sz="0" w:space="0" w:color="auto"/>
            <w:right w:val="none" w:sz="0" w:space="0" w:color="auto"/>
          </w:divBdr>
          <w:divsChild>
            <w:div w:id="19251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827">
      <w:bodyDiv w:val="1"/>
      <w:marLeft w:val="0"/>
      <w:marRight w:val="0"/>
      <w:marTop w:val="0"/>
      <w:marBottom w:val="0"/>
      <w:divBdr>
        <w:top w:val="none" w:sz="0" w:space="0" w:color="auto"/>
        <w:left w:val="none" w:sz="0" w:space="0" w:color="auto"/>
        <w:bottom w:val="none" w:sz="0" w:space="0" w:color="auto"/>
        <w:right w:val="none" w:sz="0" w:space="0" w:color="auto"/>
      </w:divBdr>
    </w:div>
    <w:div w:id="2014412370">
      <w:bodyDiv w:val="1"/>
      <w:marLeft w:val="0"/>
      <w:marRight w:val="0"/>
      <w:marTop w:val="0"/>
      <w:marBottom w:val="0"/>
      <w:divBdr>
        <w:top w:val="none" w:sz="0" w:space="0" w:color="auto"/>
        <w:left w:val="none" w:sz="0" w:space="0" w:color="auto"/>
        <w:bottom w:val="none" w:sz="0" w:space="0" w:color="auto"/>
        <w:right w:val="none" w:sz="0" w:space="0" w:color="auto"/>
      </w:divBdr>
    </w:div>
    <w:div w:id="21244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2021-04-12T14:15:00Z</dcterms:created>
  <dcterms:modified xsi:type="dcterms:W3CDTF">2021-04-12T14:48:00Z</dcterms:modified>
</cp:coreProperties>
</file>